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B5" w:rsidRDefault="00347DC1" w:rsidP="00F25EB5">
      <w:pPr>
        <w:pStyle w:val="Title"/>
        <w:jc w:val="center"/>
      </w:pPr>
      <w:r>
        <w:t>e-Voucher 2025/26 Registration Checklist</w:t>
      </w:r>
    </w:p>
    <w:tbl>
      <w:tblPr>
        <w:tblStyle w:val="TableGrid"/>
        <w:tblW w:w="6243" w:type="dxa"/>
        <w:tblInd w:w="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3309"/>
      </w:tblGrid>
      <w:tr w:rsidR="00F25EB5" w:rsidTr="00F25EB5">
        <w:trPr>
          <w:trHeight w:val="1115"/>
        </w:trPr>
        <w:tc>
          <w:tcPr>
            <w:tcW w:w="2934" w:type="dxa"/>
          </w:tcPr>
          <w:p w:rsidR="00F25EB5" w:rsidRDefault="00F25EB5" w:rsidP="00F25E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B23CF8" wp14:editId="01D9F5B3">
                  <wp:extent cx="450511" cy="60007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IZ LOGO 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108" cy="60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dxa"/>
          </w:tcPr>
          <w:p w:rsidR="00F25EB5" w:rsidRDefault="00F25EB5" w:rsidP="00F25EB5">
            <w:r>
              <w:t>Official Guide for Zambian Farmers</w:t>
            </w:r>
            <w:r>
              <w:br/>
              <w:t xml:space="preserve">Brought to you by </w:t>
            </w:r>
            <w:hyperlink r:id="rId7" w:history="1">
              <w:r w:rsidRPr="00347DC1">
                <w:rPr>
                  <w:rStyle w:val="Hyperlink"/>
                </w:rPr>
                <w:t>AgricultureInZambia.com</w:t>
              </w:r>
            </w:hyperlink>
          </w:p>
        </w:tc>
      </w:tr>
    </w:tbl>
    <w:p w:rsidR="00892155" w:rsidRDefault="00347DC1">
      <w:pPr>
        <w:pStyle w:val="Heading2"/>
      </w:pPr>
      <w:r>
        <w:t>1</w:t>
      </w:r>
      <w:r>
        <w:t>. Documents Needed</w:t>
      </w:r>
    </w:p>
    <w:p w:rsidR="00892155" w:rsidRDefault="00347DC1">
      <w:pPr>
        <w:pStyle w:val="ListBullet"/>
      </w:pPr>
      <w:r>
        <w:t>☐</w:t>
      </w:r>
      <w:r>
        <w:t xml:space="preserve"> Original NRC (No scratches)</w:t>
      </w:r>
    </w:p>
    <w:p w:rsidR="00892155" w:rsidRDefault="00347DC1">
      <w:pPr>
        <w:pStyle w:val="ListBullet"/>
      </w:pPr>
      <w:r>
        <w:t>☐</w:t>
      </w:r>
      <w:r>
        <w:t xml:space="preserve"> NRC </w:t>
      </w:r>
      <w:r>
        <w:t>Photocopy (Stamped by Agri Office)</w:t>
      </w:r>
    </w:p>
    <w:p w:rsidR="00892155" w:rsidRDefault="00347DC1">
      <w:pPr>
        <w:pStyle w:val="ListBullet"/>
      </w:pPr>
      <w:r>
        <w:t>☐</w:t>
      </w:r>
      <w:r>
        <w:t xml:space="preserve"> Land Proof: Chief's letter OR lease agreement</w:t>
      </w:r>
    </w:p>
    <w:p w:rsidR="00892155" w:rsidRDefault="00347DC1">
      <w:pPr>
        <w:pStyle w:val="ListBullet"/>
      </w:pPr>
      <w:r>
        <w:t>☐</w:t>
      </w:r>
      <w:r>
        <w:t xml:space="preserve"> Farmer Group ID (If applicable)</w:t>
      </w:r>
    </w:p>
    <w:p w:rsidR="00892155" w:rsidRDefault="00347DC1">
      <w:pPr>
        <w:pStyle w:val="Heading2"/>
      </w:pPr>
      <w:r>
        <w:t>2. Mobile Prep</w:t>
      </w:r>
    </w:p>
    <w:p w:rsidR="00892155" w:rsidRDefault="00347DC1">
      <w:pPr>
        <w:pStyle w:val="ListBullet"/>
      </w:pPr>
      <w:r>
        <w:t>☐</w:t>
      </w:r>
      <w:r>
        <w:t xml:space="preserve"> SIM registered to YOUR NAME (MTN/Airtel/Zamtel)</w:t>
      </w:r>
    </w:p>
    <w:p w:rsidR="00892155" w:rsidRDefault="00347DC1">
      <w:pPr>
        <w:pStyle w:val="ListBullet"/>
      </w:pPr>
      <w:r>
        <w:t>☐</w:t>
      </w:r>
      <w:r>
        <w:t xml:space="preserve"> Mobile money balance for contributions (~ZMW 400/ha)</w:t>
      </w:r>
    </w:p>
    <w:p w:rsidR="00892155" w:rsidRDefault="00347DC1">
      <w:pPr>
        <w:pStyle w:val="Heading2"/>
      </w:pPr>
      <w:r>
        <w:t xml:space="preserve">3. At Registration </w:t>
      </w:r>
      <w:r>
        <w:t>Office</w:t>
      </w:r>
    </w:p>
    <w:p w:rsidR="00892155" w:rsidRDefault="00347DC1">
      <w:pPr>
        <w:pStyle w:val="ListBullet"/>
      </w:pPr>
      <w:r>
        <w:t>☐</w:t>
      </w:r>
      <w:r>
        <w:t xml:space="preserve"> Locate your District Agriculture Office</w:t>
      </w:r>
    </w:p>
    <w:p w:rsidR="00892155" w:rsidRDefault="00347DC1">
      <w:pPr>
        <w:pStyle w:val="ListBullet"/>
      </w:pPr>
      <w:r>
        <w:t>☐</w:t>
      </w:r>
      <w:r>
        <w:t xml:space="preserve"> Go early morning to avoid crowds</w:t>
      </w:r>
    </w:p>
    <w:p w:rsidR="00892155" w:rsidRDefault="00347DC1">
      <w:pPr>
        <w:pStyle w:val="ListBullet"/>
      </w:pPr>
      <w:r>
        <w:t>☐</w:t>
      </w:r>
      <w:r>
        <w:t xml:space="preserve"> Keep phone ready for SMS verification</w:t>
      </w:r>
    </w:p>
    <w:p w:rsidR="00892155" w:rsidRDefault="00347DC1">
      <w:pPr>
        <w:pStyle w:val="Heading2"/>
      </w:pPr>
      <w:r>
        <w:t>4. Redeeming Inputs</w:t>
      </w:r>
    </w:p>
    <w:p w:rsidR="00892155" w:rsidRDefault="00347DC1">
      <w:pPr>
        <w:pStyle w:val="ListBullet"/>
      </w:pPr>
      <w:r>
        <w:t>☐</w:t>
      </w:r>
      <w:r>
        <w:t xml:space="preserve"> Only visit approved agro-dealers (Check via SMS)</w:t>
      </w:r>
    </w:p>
    <w:p w:rsidR="00892155" w:rsidRDefault="00347DC1">
      <w:pPr>
        <w:pStyle w:val="ListBullet"/>
      </w:pPr>
      <w:r>
        <w:t>☐</w:t>
      </w:r>
      <w:r>
        <w:t xml:space="preserve"> Bring: NRC + SMS code + own bags</w:t>
      </w:r>
    </w:p>
    <w:p w:rsidR="00892155" w:rsidRDefault="00347DC1">
      <w:pPr>
        <w:pStyle w:val="ListBullet"/>
      </w:pPr>
      <w:r>
        <w:t>☐</w:t>
      </w:r>
      <w:r>
        <w:t xml:space="preserve"> Avoid scams: Never share</w:t>
      </w:r>
      <w:r>
        <w:t xml:space="preserve"> your voucher code</w:t>
      </w:r>
    </w:p>
    <w:p w:rsidR="00892155" w:rsidRDefault="00347DC1">
      <w:pPr>
        <w:pStyle w:val="Heading2"/>
      </w:pPr>
      <w:r>
        <w:t>5. Key 2025 Dates</w:t>
      </w:r>
    </w:p>
    <w:p w:rsidR="00892155" w:rsidRDefault="00347DC1">
      <w:pPr>
        <w:pStyle w:val="ListBullet"/>
      </w:pPr>
      <w:r>
        <w:t>☐</w:t>
      </w:r>
      <w:r>
        <w:t xml:space="preserve"> Registration opens: June 2025 (expected)</w:t>
      </w:r>
    </w:p>
    <w:p w:rsidR="00892155" w:rsidRDefault="00347DC1">
      <w:pPr>
        <w:pStyle w:val="ListBullet"/>
      </w:pPr>
      <w:r>
        <w:t>☐</w:t>
      </w:r>
      <w:r>
        <w:t xml:space="preserve"> Redeem within 30 days of receiving voucher</w:t>
      </w:r>
    </w:p>
    <w:p w:rsidR="00892155" w:rsidRDefault="00347DC1">
      <w:pPr>
        <w:pStyle w:val="Heading2"/>
      </w:pPr>
      <w:r>
        <w:t>Helpful Resources</w:t>
      </w:r>
    </w:p>
    <w:p w:rsidR="00892155" w:rsidRDefault="00F25EB5">
      <w:pPr>
        <w:pStyle w:val="ListBullet"/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="00347DC1">
        <w:t>Ministry Hotline: +260-211-254-645</w:t>
      </w:r>
    </w:p>
    <w:p w:rsidR="00892155" w:rsidRDefault="00F25EB5">
      <w:pPr>
        <w:pStyle w:val="ListBullet"/>
      </w:pPr>
      <w:r>
        <w:rPr>
          <w:rFonts w:ascii="Segoe UI Symbol" w:hAnsi="Segoe UI Symbol" w:cs="Segoe UI Symbol"/>
        </w:rPr>
        <w:t>☐</w:t>
      </w:r>
      <w:r>
        <w:t xml:space="preserve"> </w:t>
      </w:r>
      <w:hyperlink r:id="rId8" w:history="1">
        <w:r w:rsidR="00347DC1" w:rsidRPr="00347DC1">
          <w:rPr>
            <w:rStyle w:val="Hyperlink"/>
          </w:rPr>
          <w:t>Download full FISP Handbook</w:t>
        </w:r>
      </w:hyperlink>
    </w:p>
    <w:p w:rsidR="00892155" w:rsidRDefault="00F25EB5">
      <w:pPr>
        <w:pStyle w:val="ListBullet"/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="00347DC1">
        <w:t xml:space="preserve">Film your registration to </w:t>
      </w:r>
      <w:r w:rsidR="00347DC1">
        <w:t>help others</w:t>
      </w:r>
    </w:p>
    <w:p w:rsidR="00892155" w:rsidRDefault="00F25EB5">
      <w:pPr>
        <w:pStyle w:val="ListBullet"/>
      </w:pPr>
      <w:r>
        <w:rPr>
          <w:rFonts w:ascii="Segoe UI Symbol" w:hAnsi="Segoe UI Symbol" w:cs="Segoe UI Symbol"/>
        </w:rPr>
        <w:t>☐</w:t>
      </w:r>
      <w:r>
        <w:t xml:space="preserve"> </w:t>
      </w:r>
      <w:hyperlink r:id="rId9" w:history="1">
        <w:r w:rsidR="00347DC1" w:rsidRPr="00347DC1">
          <w:rPr>
            <w:rStyle w:val="Hyperlink"/>
          </w:rPr>
          <w:t>Join our WhatsApp channel</w:t>
        </w:r>
        <w:r w:rsidR="00347DC1" w:rsidRPr="00347DC1">
          <w:rPr>
            <w:rStyle w:val="Hyperlink"/>
          </w:rPr>
          <w:t xml:space="preserve"> for real-time alerts</w:t>
        </w:r>
      </w:hyperlink>
    </w:p>
    <w:p w:rsidR="00892155" w:rsidRDefault="00347DC1">
      <w:r>
        <w:br/>
        <w:t xml:space="preserve">Download this guide at: </w:t>
      </w:r>
      <w:hyperlink r:id="rId10" w:history="1">
        <w:r w:rsidRPr="00347DC1">
          <w:rPr>
            <w:rStyle w:val="Hyperlink"/>
          </w:rPr>
          <w:t>AgricultureInZambia.com</w:t>
        </w:r>
      </w:hyperlink>
      <w:bookmarkStart w:id="0" w:name="_GoBack"/>
      <w:bookmarkEnd w:id="0"/>
      <w:r>
        <w:br/>
        <w:t>You're free to share and reprint this guide for community use.</w:t>
      </w:r>
    </w:p>
    <w:sectPr w:rsidR="008921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7DC1"/>
    <w:rsid w:val="00892155"/>
    <w:rsid w:val="00AA1D8D"/>
    <w:rsid w:val="00B47730"/>
    <w:rsid w:val="00CB0664"/>
    <w:rsid w:val="00F25EB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C7C066"/>
  <w14:defaultImageDpi w14:val="300"/>
  <w15:docId w15:val="{7BECE66D-9D6C-4567-84ED-59E97FFF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47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.gov.zm/wp-content/uploads/2023/10/FAO-Edited-FISPHandbook_FinalDraft_PrintVersion-Revised-1-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agricultureinzambia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icultureinzamb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hatsapp.com/channel/0029VaDrpQ6A89MgXb3ZAl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14D96C-DD68-47BB-8CC3-5A731810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ACER</cp:lastModifiedBy>
  <cp:revision>2</cp:revision>
  <dcterms:created xsi:type="dcterms:W3CDTF">2013-12-23T23:15:00Z</dcterms:created>
  <dcterms:modified xsi:type="dcterms:W3CDTF">2025-06-24T16:55:00Z</dcterms:modified>
  <cp:category/>
</cp:coreProperties>
</file>